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E62B4" w14:textId="6D61AEF0" w:rsidR="00EE7599" w:rsidRPr="002068B3" w:rsidRDefault="00EE7599" w:rsidP="00C95692">
      <w:pPr>
        <w:spacing w:line="240" w:lineRule="auto"/>
        <w:rPr>
          <w:rFonts w:ascii="Open Sans" w:hAnsi="Open Sans" w:cs="Open Sans"/>
          <w:b/>
          <w:sz w:val="40"/>
          <w:szCs w:val="40"/>
          <w:highlight w:val="yellow"/>
        </w:rPr>
      </w:pPr>
      <w:r w:rsidRPr="002068B3">
        <w:rPr>
          <w:rFonts w:ascii="Open Sans" w:hAnsi="Open Sans" w:cs="Open Sans"/>
          <w:b/>
          <w:sz w:val="40"/>
          <w:szCs w:val="40"/>
          <w:highlight w:val="yellow"/>
        </w:rPr>
        <w:t xml:space="preserve">Picking </w:t>
      </w:r>
      <w:proofErr w:type="gramStart"/>
      <w:r w:rsidRPr="002068B3">
        <w:rPr>
          <w:rFonts w:ascii="Open Sans" w:hAnsi="Open Sans" w:cs="Open Sans"/>
          <w:b/>
          <w:sz w:val="40"/>
          <w:szCs w:val="40"/>
          <w:highlight w:val="yellow"/>
        </w:rPr>
        <w:t>The</w:t>
      </w:r>
      <w:proofErr w:type="gramEnd"/>
      <w:r w:rsidRPr="002068B3">
        <w:rPr>
          <w:rFonts w:ascii="Open Sans" w:hAnsi="Open Sans" w:cs="Open Sans"/>
          <w:b/>
          <w:sz w:val="40"/>
          <w:szCs w:val="40"/>
          <w:highlight w:val="yellow"/>
        </w:rPr>
        <w:t xml:space="preserve"> Right High Ticket Service </w:t>
      </w:r>
      <w:r w:rsidR="00C95692" w:rsidRPr="002068B3">
        <w:rPr>
          <w:rFonts w:ascii="Open Sans" w:hAnsi="Open Sans" w:cs="Open Sans"/>
          <w:b/>
          <w:sz w:val="40"/>
          <w:szCs w:val="40"/>
          <w:highlight w:val="yellow"/>
        </w:rPr>
        <w:t xml:space="preserve">Or </w:t>
      </w:r>
      <w:r w:rsidRPr="002068B3">
        <w:rPr>
          <w:rFonts w:ascii="Open Sans" w:hAnsi="Open Sans" w:cs="Open Sans"/>
          <w:b/>
          <w:sz w:val="40"/>
          <w:szCs w:val="40"/>
          <w:highlight w:val="yellow"/>
        </w:rPr>
        <w:t xml:space="preserve">Product To Sell </w:t>
      </w:r>
    </w:p>
    <w:p w14:paraId="322A9308" w14:textId="4B609692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Prior to this point,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I've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helped you put together an online conversion platform</w:t>
      </w:r>
      <w:r w:rsidRPr="00C95692">
        <w:rPr>
          <w:rFonts w:ascii="Open Sans" w:hAnsi="Open Sans" w:cs="Open Sans"/>
          <w:sz w:val="26"/>
          <w:szCs w:val="26"/>
        </w:rPr>
        <w:t xml:space="preserve">. I have helped you put together, using the power of reverse engineering, the website and messaging platform that you need to turn your traffic into cold hard cash. </w:t>
      </w:r>
    </w:p>
    <w:p w14:paraId="035F3F4E" w14:textId="776FDE33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The next step is to figure out how to sell the right product or service to your list</w:t>
      </w:r>
      <w:r w:rsidRPr="00C95692">
        <w:rPr>
          <w:rFonts w:ascii="Open Sans" w:hAnsi="Open Sans" w:cs="Open Sans"/>
          <w:sz w:val="26"/>
          <w:szCs w:val="26"/>
        </w:rPr>
        <w:t xml:space="preserve">. Here are the steps that I follow. </w:t>
      </w:r>
    </w:p>
    <w:p w14:paraId="0A0B2AFB" w14:textId="70A816AE" w:rsidR="00EE7599" w:rsidRPr="002068B3" w:rsidRDefault="00EE7599" w:rsidP="00C95692">
      <w:pPr>
        <w:spacing w:line="240" w:lineRule="auto"/>
        <w:rPr>
          <w:rFonts w:ascii="Open Sans" w:hAnsi="Open Sans" w:cs="Open Sans"/>
          <w:b/>
          <w:sz w:val="30"/>
          <w:szCs w:val="30"/>
          <w:highlight w:val="yellow"/>
        </w:rPr>
      </w:pPr>
      <w:r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When </w:t>
      </w:r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You Start Segmenting Users, Don't Focus On Sales </w:t>
      </w:r>
    </w:p>
    <w:p w14:paraId="1B803B17" w14:textId="77777777" w:rsidR="00BD7355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The first thing that you need to do is when you are building your website and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you're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building your mailing list, do not focus on sales</w:t>
      </w:r>
      <w:r w:rsidRPr="00C95692">
        <w:rPr>
          <w:rFonts w:ascii="Open Sans" w:hAnsi="Open Sans" w:cs="Open Sans"/>
          <w:sz w:val="26"/>
          <w:szCs w:val="26"/>
        </w:rPr>
        <w:t>.</w:t>
      </w:r>
      <w:r w:rsidR="00BD7355">
        <w:rPr>
          <w:rFonts w:ascii="Open Sans" w:hAnsi="Open Sans" w:cs="Open Sans"/>
          <w:sz w:val="26"/>
          <w:szCs w:val="26"/>
        </w:rPr>
        <w:t xml:space="preserve"> Focus instead on segmentation.</w:t>
      </w:r>
    </w:p>
    <w:p w14:paraId="69C5BE11" w14:textId="4030642F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This means you have to create a system where your users will segregate themselves</w:t>
      </w:r>
      <w:r w:rsidRPr="00C95692">
        <w:rPr>
          <w:rFonts w:ascii="Open Sans" w:hAnsi="Open Sans" w:cs="Open Sans"/>
          <w:sz w:val="26"/>
          <w:szCs w:val="26"/>
        </w:rPr>
        <w:t xml:space="preserve">. The name of the game is to get rid of information seekers who </w:t>
      </w:r>
      <w:proofErr w:type="gramStart"/>
      <w:r w:rsidRPr="00C95692">
        <w:rPr>
          <w:rFonts w:ascii="Open Sans" w:hAnsi="Open Sans" w:cs="Open Sans"/>
          <w:sz w:val="26"/>
          <w:szCs w:val="26"/>
        </w:rPr>
        <w:t>don't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want to buy anything. That kind of traffic is useless to you. </w:t>
      </w:r>
    </w:p>
    <w:p w14:paraId="06E6C962" w14:textId="17D8317D" w:rsidR="00EE7599" w:rsidRPr="002068B3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You set up one-dollar items, or cheap services</w:t>
      </w:r>
      <w:r w:rsidRPr="00C95692">
        <w:rPr>
          <w:rFonts w:ascii="Open Sans" w:hAnsi="Open Sans" w:cs="Open Sans"/>
          <w:sz w:val="26"/>
          <w:szCs w:val="26"/>
        </w:rPr>
        <w:t xml:space="preserve">. The key is to get as many of your list </w:t>
      </w:r>
      <w:r w:rsidRPr="002068B3">
        <w:rPr>
          <w:rFonts w:ascii="Open Sans" w:hAnsi="Open Sans" w:cs="Open Sans"/>
          <w:sz w:val="26"/>
          <w:szCs w:val="26"/>
        </w:rPr>
        <w:t xml:space="preserve">members to sign up for these, so you can then qualify them for additional sales later on.  </w:t>
      </w:r>
    </w:p>
    <w:p w14:paraId="4AEB8650" w14:textId="0B7132B2" w:rsidR="00EE7599" w:rsidRPr="002068B3" w:rsidRDefault="00EE7599" w:rsidP="00C95692">
      <w:pPr>
        <w:spacing w:line="240" w:lineRule="auto"/>
        <w:rPr>
          <w:rFonts w:ascii="Open Sans" w:hAnsi="Open Sans" w:cs="Open Sans"/>
          <w:b/>
          <w:sz w:val="30"/>
          <w:szCs w:val="30"/>
          <w:highlight w:val="yellow"/>
        </w:rPr>
      </w:pPr>
      <w:r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Optimize </w:t>
      </w:r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Your Messaging To Maximize Trust </w:t>
      </w:r>
    </w:p>
    <w:p w14:paraId="6D61516F" w14:textId="77777777" w:rsidR="00BD7355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Pay attention to your open rates</w:t>
      </w:r>
      <w:r w:rsidRPr="00C95692">
        <w:rPr>
          <w:rFonts w:ascii="Open Sans" w:hAnsi="Open Sans" w:cs="Open Sans"/>
          <w:sz w:val="26"/>
          <w:szCs w:val="26"/>
        </w:rPr>
        <w:t xml:space="preserve">. Do you notice that some of your emails get a lot more responses and opens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than others</w:t>
      </w:r>
      <w:proofErr w:type="gramEnd"/>
      <w:r w:rsidRPr="00C95692">
        <w:rPr>
          <w:rFonts w:ascii="Open Sans" w:hAnsi="Open Sans" w:cs="Open Sans"/>
          <w:sz w:val="26"/>
          <w:szCs w:val="26"/>
        </w:rPr>
        <w:t>? Do you notice that some of your emails do not get that many opens</w:t>
      </w:r>
      <w:r w:rsidR="00BD7355">
        <w:rPr>
          <w:rFonts w:ascii="Open Sans" w:hAnsi="Open Sans" w:cs="Open Sans"/>
          <w:sz w:val="26"/>
          <w:szCs w:val="26"/>
        </w:rPr>
        <w:t xml:space="preserve">, but they get </w:t>
      </w:r>
      <w:proofErr w:type="gramStart"/>
      <w:r w:rsidR="00BD7355">
        <w:rPr>
          <w:rFonts w:ascii="Open Sans" w:hAnsi="Open Sans" w:cs="Open Sans"/>
          <w:sz w:val="26"/>
          <w:szCs w:val="26"/>
        </w:rPr>
        <w:t>a lot of</w:t>
      </w:r>
      <w:proofErr w:type="gramEnd"/>
      <w:r w:rsidR="00BD7355">
        <w:rPr>
          <w:rFonts w:ascii="Open Sans" w:hAnsi="Open Sans" w:cs="Open Sans"/>
          <w:sz w:val="26"/>
          <w:szCs w:val="26"/>
        </w:rPr>
        <w:t xml:space="preserve"> clicks?</w:t>
      </w:r>
    </w:p>
    <w:p w14:paraId="54D00130" w14:textId="4CA83E0D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You have to slice and dice this data so you can come up with a great combination of high open rates and high internal email click rates</w:t>
      </w:r>
      <w:r w:rsidRPr="00C95692">
        <w:rPr>
          <w:rFonts w:ascii="Open Sans" w:hAnsi="Open Sans" w:cs="Open Sans"/>
          <w:sz w:val="26"/>
          <w:szCs w:val="26"/>
        </w:rPr>
        <w:t xml:space="preserve">. </w:t>
      </w:r>
    </w:p>
    <w:p w14:paraId="5470A20C" w14:textId="16531DF8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C95692">
        <w:rPr>
          <w:rFonts w:ascii="Open Sans" w:hAnsi="Open Sans" w:cs="Open Sans"/>
          <w:sz w:val="26"/>
          <w:szCs w:val="26"/>
        </w:rPr>
        <w:t xml:space="preserve">It may seem impossible at this point, but the more experiments you do by focusing on your most successful emails, the closer you will get to that great combination. </w:t>
      </w:r>
    </w:p>
    <w:p w14:paraId="6F5027F9" w14:textId="7D64D6A8" w:rsidR="00EE7599" w:rsidRPr="00C95692" w:rsidRDefault="00EE7599" w:rsidP="00C95692">
      <w:pPr>
        <w:spacing w:line="240" w:lineRule="auto"/>
        <w:rPr>
          <w:rFonts w:ascii="Open Sans" w:hAnsi="Open Sans" w:cs="Open Sans"/>
          <w:b/>
          <w:color w:val="0070C0"/>
          <w:sz w:val="30"/>
          <w:szCs w:val="30"/>
          <w:highlight w:val="yellow"/>
        </w:rPr>
      </w:pPr>
      <w:r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Pay </w:t>
      </w:r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Close Attention </w:t>
      </w:r>
      <w:proofErr w:type="gramStart"/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>To</w:t>
      </w:r>
      <w:proofErr w:type="gramEnd"/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 What Your Community Demands </w:t>
      </w:r>
    </w:p>
    <w:p w14:paraId="1B4418C4" w14:textId="163183AF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Give your community members an opportunity to tell you what to do</w:t>
      </w:r>
      <w:r w:rsidRPr="00C95692">
        <w:rPr>
          <w:rFonts w:ascii="Open Sans" w:hAnsi="Open Sans" w:cs="Open Sans"/>
          <w:sz w:val="26"/>
          <w:szCs w:val="26"/>
        </w:rPr>
        <w:t xml:space="preserve">. You should do this on your social media accounts. You should do this on your website. You should do this through a specially designed, incentivized engagement system for your email. </w:t>
      </w:r>
    </w:p>
    <w:p w14:paraId="4F193D92" w14:textId="7614A29C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Regardless of how you do it, you need to do it</w:t>
      </w:r>
      <w:r w:rsidRPr="00C95692">
        <w:rPr>
          <w:rFonts w:ascii="Open Sans" w:hAnsi="Open Sans" w:cs="Open Sans"/>
          <w:sz w:val="26"/>
          <w:szCs w:val="26"/>
        </w:rPr>
        <w:t xml:space="preserve">. You need to ask them what is it that they would like in terms of content, promotions, products, </w:t>
      </w:r>
      <w:proofErr w:type="gramStart"/>
      <w:r w:rsidRPr="00C95692">
        <w:rPr>
          <w:rFonts w:ascii="Open Sans" w:hAnsi="Open Sans" w:cs="Open Sans"/>
          <w:sz w:val="26"/>
          <w:szCs w:val="26"/>
        </w:rPr>
        <w:t>services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. Please understand that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there's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a big difference between what people say and what they do. You have to always </w:t>
      </w:r>
      <w:proofErr w:type="gramStart"/>
      <w:r w:rsidRPr="00C95692">
        <w:rPr>
          <w:rFonts w:ascii="Open Sans" w:hAnsi="Open Sans" w:cs="Open Sans"/>
          <w:sz w:val="26"/>
          <w:szCs w:val="26"/>
        </w:rPr>
        <w:lastRenderedPageBreak/>
        <w:t>cross reference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whatever suggestions and recommendations you get from your customer base with their actual behavior. </w:t>
      </w:r>
    </w:p>
    <w:p w14:paraId="5FB7AF99" w14:textId="2A6D37FD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If they keep saying that they like a certain type of content, but you notice that when they go to pages that contain that content, they bounce out, they may be telling you something else</w:t>
      </w:r>
      <w:r w:rsidRPr="00C95692">
        <w:rPr>
          <w:rFonts w:ascii="Open Sans" w:hAnsi="Open Sans" w:cs="Open Sans"/>
          <w:sz w:val="26"/>
          <w:szCs w:val="26"/>
        </w:rPr>
        <w:t xml:space="preserve">. They may be telling you that you may be publishing a certain type of content, but </w:t>
      </w:r>
      <w:proofErr w:type="gramStart"/>
      <w:r w:rsidRPr="00C95692">
        <w:rPr>
          <w:rFonts w:ascii="Open Sans" w:hAnsi="Open Sans" w:cs="Open Sans"/>
          <w:sz w:val="26"/>
          <w:szCs w:val="26"/>
        </w:rPr>
        <w:t>it's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not that precise content that they're looking for. </w:t>
      </w:r>
    </w:p>
    <w:p w14:paraId="1B34315B" w14:textId="7B94EF36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This is a serious hint that you should pay close attention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to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. You should investigate it further. They may be looking for some sub-niche, or some sort of specialized content that </w:t>
      </w:r>
      <w:proofErr w:type="gramStart"/>
      <w:r w:rsidRPr="00C95692">
        <w:rPr>
          <w:rFonts w:ascii="Open Sans" w:hAnsi="Open Sans" w:cs="Open Sans"/>
          <w:sz w:val="26"/>
          <w:szCs w:val="26"/>
        </w:rPr>
        <w:t>is closely related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to the content you already have.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That's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why your pages have such a traffic pattern. </w:t>
      </w:r>
    </w:p>
    <w:p w14:paraId="53A32224" w14:textId="322BEDC7" w:rsidR="00EE7599" w:rsidRPr="002068B3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It's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not like people are not interested in that content, they are</w:t>
      </w:r>
      <w:r w:rsidRPr="00C95692">
        <w:rPr>
          <w:rFonts w:ascii="Open Sans" w:hAnsi="Open Sans" w:cs="Open Sans"/>
          <w:sz w:val="26"/>
          <w:szCs w:val="26"/>
        </w:rPr>
        <w:t xml:space="preserve">.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They're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clicking through, but they're not staying. This is where a little bit of engagement can go a long way. Think </w:t>
      </w:r>
      <w:r w:rsidRPr="002068B3">
        <w:rPr>
          <w:rFonts w:ascii="Open Sans" w:hAnsi="Open Sans" w:cs="Open Sans"/>
          <w:sz w:val="26"/>
          <w:szCs w:val="26"/>
        </w:rPr>
        <w:t xml:space="preserve">of it like some sort of detective story. </w:t>
      </w:r>
    </w:p>
    <w:p w14:paraId="22421DDE" w14:textId="0BE36895" w:rsidR="00EE7599" w:rsidRPr="002068B3" w:rsidRDefault="00EE7599" w:rsidP="00C95692">
      <w:pPr>
        <w:spacing w:line="240" w:lineRule="auto"/>
        <w:rPr>
          <w:rFonts w:ascii="Open Sans" w:hAnsi="Open Sans" w:cs="Open Sans"/>
          <w:b/>
          <w:sz w:val="30"/>
          <w:szCs w:val="30"/>
        </w:rPr>
      </w:pPr>
      <w:r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Pick </w:t>
      </w:r>
      <w:proofErr w:type="gramStart"/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>The</w:t>
      </w:r>
      <w:proofErr w:type="gramEnd"/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 Most Credible, Yet Highest Value Product Or Service You Can Offer </w:t>
      </w:r>
    </w:p>
    <w:p w14:paraId="2A530758" w14:textId="632045AB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High-ticket sales is all about offering the very best</w:t>
      </w:r>
      <w:r w:rsidRPr="00C95692">
        <w:rPr>
          <w:rFonts w:ascii="Open Sans" w:hAnsi="Open Sans" w:cs="Open Sans"/>
          <w:sz w:val="26"/>
          <w:szCs w:val="26"/>
        </w:rPr>
        <w:t xml:space="preserve">. People are not looking for second best. People are not looking for a bargain, if you think about it hard enough.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They're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looking for the best. This means that you have to engage with your community long enough for them to tell you what you should be selling. </w:t>
      </w:r>
    </w:p>
    <w:p w14:paraId="39DA719E" w14:textId="77777777" w:rsidR="00BD7355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Believe it or not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>, your list members will tell you</w:t>
      </w:r>
      <w:r w:rsidRPr="00C95692">
        <w:rPr>
          <w:rFonts w:ascii="Open Sans" w:hAnsi="Open Sans" w:cs="Open Sans"/>
          <w:sz w:val="26"/>
          <w:szCs w:val="26"/>
        </w:rPr>
        <w:t xml:space="preserve">. They know what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they're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looking for. In the case study that I mentioned about the MBA program, I </w:t>
      </w:r>
      <w:proofErr w:type="gramStart"/>
      <w:r w:rsidRPr="00C95692">
        <w:rPr>
          <w:rFonts w:ascii="Open Sans" w:hAnsi="Open Sans" w:cs="Open Sans"/>
          <w:sz w:val="26"/>
          <w:szCs w:val="26"/>
        </w:rPr>
        <w:t>was told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which graduate programs</w:t>
      </w:r>
      <w:r w:rsidR="00BD7355">
        <w:rPr>
          <w:rFonts w:ascii="Open Sans" w:hAnsi="Open Sans" w:cs="Open Sans"/>
          <w:sz w:val="26"/>
          <w:szCs w:val="26"/>
        </w:rPr>
        <w:t xml:space="preserve"> are the most popular in China.</w:t>
      </w:r>
    </w:p>
    <w:p w14:paraId="0F64311E" w14:textId="1CCE853F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C95692">
        <w:rPr>
          <w:rFonts w:ascii="Open Sans" w:hAnsi="Open Sans" w:cs="Open Sans"/>
          <w:sz w:val="26"/>
          <w:szCs w:val="26"/>
        </w:rPr>
        <w:t xml:space="preserve">When I took action on that and changed the direction of my content production and editorial policy, my conversion rates </w:t>
      </w:r>
      <w:proofErr w:type="gramStart"/>
      <w:r w:rsidRPr="00C95692">
        <w:rPr>
          <w:rFonts w:ascii="Open Sans" w:hAnsi="Open Sans" w:cs="Open Sans"/>
          <w:sz w:val="26"/>
          <w:szCs w:val="26"/>
        </w:rPr>
        <w:t>went through the roof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. </w:t>
      </w:r>
    </w:p>
    <w:p w14:paraId="1D49F8C5" w14:textId="3A8D94B6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>Your community eagerly wants to tell you the answers you need to make more money</w:t>
      </w:r>
      <w:r w:rsidRPr="00C95692">
        <w:rPr>
          <w:rFonts w:ascii="Open Sans" w:hAnsi="Open Sans" w:cs="Open Sans"/>
          <w:sz w:val="26"/>
          <w:szCs w:val="26"/>
        </w:rPr>
        <w:t>. The only question is</w:t>
      </w:r>
      <w:proofErr w:type="gramStart"/>
      <w:r w:rsidRPr="00C95692">
        <w:rPr>
          <w:rFonts w:ascii="Open Sans" w:hAnsi="Open Sans" w:cs="Open Sans"/>
          <w:sz w:val="26"/>
          <w:szCs w:val="26"/>
        </w:rPr>
        <w:t>,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are you willing to stop and listen? </w:t>
      </w:r>
    </w:p>
    <w:p w14:paraId="6373C8BB" w14:textId="7C170618" w:rsidR="00EE7599" w:rsidRPr="002068B3" w:rsidRDefault="00EE7599" w:rsidP="00C95692">
      <w:pPr>
        <w:spacing w:line="240" w:lineRule="auto"/>
        <w:rPr>
          <w:rFonts w:ascii="Open Sans" w:hAnsi="Open Sans" w:cs="Open Sans"/>
          <w:b/>
          <w:sz w:val="30"/>
          <w:szCs w:val="30"/>
          <w:highlight w:val="yellow"/>
        </w:rPr>
      </w:pPr>
      <w:bookmarkStart w:id="0" w:name="_GoBack"/>
      <w:r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Think </w:t>
      </w:r>
      <w:r w:rsidR="00C95692" w:rsidRPr="002068B3">
        <w:rPr>
          <w:rFonts w:ascii="Open Sans" w:hAnsi="Open Sans" w:cs="Open Sans"/>
          <w:b/>
          <w:sz w:val="30"/>
          <w:szCs w:val="30"/>
          <w:highlight w:val="yellow"/>
        </w:rPr>
        <w:t xml:space="preserve">Beyond Commission Payouts </w:t>
      </w:r>
    </w:p>
    <w:bookmarkEnd w:id="0"/>
    <w:p w14:paraId="575FC1A6" w14:textId="77777777" w:rsid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As I have mentioned in an earlier video, you have to look at the big picture of what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you're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doing</w:t>
      </w:r>
      <w:r w:rsidRPr="00C95692">
        <w:rPr>
          <w:rFonts w:ascii="Open Sans" w:hAnsi="Open Sans" w:cs="Open Sans"/>
          <w:sz w:val="26"/>
          <w:szCs w:val="26"/>
        </w:rPr>
        <w:t xml:space="preserve">. </w:t>
      </w:r>
      <w:proofErr w:type="gramStart"/>
      <w:r w:rsidRPr="00C95692">
        <w:rPr>
          <w:rFonts w:ascii="Open Sans" w:hAnsi="Open Sans" w:cs="Open Sans"/>
          <w:sz w:val="26"/>
          <w:szCs w:val="26"/>
        </w:rPr>
        <w:t>It's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very easy to get blinded by high commission rates. It's very easy just to zero in on that point where you sell a $5000 service or merchandise package to your </w:t>
      </w:r>
      <w:r w:rsidR="00C95692">
        <w:rPr>
          <w:rFonts w:ascii="Open Sans" w:hAnsi="Open Sans" w:cs="Open Sans"/>
          <w:sz w:val="26"/>
          <w:szCs w:val="26"/>
        </w:rPr>
        <w:t>customer off your mailing list.</w:t>
      </w:r>
    </w:p>
    <w:p w14:paraId="5731149D" w14:textId="67EF0355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It's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very easy to just focus on that, and then move on to the next customer</w:t>
      </w:r>
      <w:r w:rsidRPr="00C95692">
        <w:rPr>
          <w:rFonts w:ascii="Open Sans" w:hAnsi="Open Sans" w:cs="Open Sans"/>
          <w:sz w:val="26"/>
          <w:szCs w:val="26"/>
        </w:rPr>
        <w:t xml:space="preserve">. If </w:t>
      </w:r>
      <w:proofErr w:type="gramStart"/>
      <w:r w:rsidRPr="00C95692">
        <w:rPr>
          <w:rFonts w:ascii="Open Sans" w:hAnsi="Open Sans" w:cs="Open Sans"/>
          <w:sz w:val="26"/>
          <w:szCs w:val="26"/>
        </w:rPr>
        <w:t>you're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doing that, you are wasting your list. I </w:t>
      </w:r>
      <w:proofErr w:type="gramStart"/>
      <w:r w:rsidRPr="00C95692">
        <w:rPr>
          <w:rFonts w:ascii="Open Sans" w:hAnsi="Open Sans" w:cs="Open Sans"/>
          <w:sz w:val="26"/>
          <w:szCs w:val="26"/>
        </w:rPr>
        <w:t>can't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emphasize that enough. </w:t>
      </w:r>
    </w:p>
    <w:p w14:paraId="79D283FA" w14:textId="53E16E40" w:rsidR="00EE7599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That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person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who bought $5000 of services or products from you, can easily do the same if you convince them of another product or service in the future</w:t>
      </w:r>
      <w:r w:rsidRPr="00C95692">
        <w:rPr>
          <w:rFonts w:ascii="Open Sans" w:hAnsi="Open Sans" w:cs="Open Sans"/>
          <w:sz w:val="26"/>
          <w:szCs w:val="26"/>
        </w:rPr>
        <w:t xml:space="preserve">.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That's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how you make real money with your list. </w:t>
      </w:r>
      <w:proofErr w:type="gramStart"/>
      <w:r w:rsidRPr="00C95692">
        <w:rPr>
          <w:rFonts w:ascii="Open Sans" w:hAnsi="Open Sans" w:cs="Open Sans"/>
          <w:sz w:val="26"/>
          <w:szCs w:val="26"/>
        </w:rPr>
        <w:t>Each and every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name on that list wants a relationship with you. </w:t>
      </w:r>
      <w:proofErr w:type="gramStart"/>
      <w:r w:rsidRPr="00C95692">
        <w:rPr>
          <w:rFonts w:ascii="Open Sans" w:hAnsi="Open Sans" w:cs="Open Sans"/>
          <w:sz w:val="26"/>
          <w:szCs w:val="26"/>
        </w:rPr>
        <w:t>Don't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blow that relationship using a "one-time big-time" mindset. </w:t>
      </w:r>
    </w:p>
    <w:p w14:paraId="2EE3155F" w14:textId="3578284D" w:rsidR="008C0340" w:rsidRPr="00C95692" w:rsidRDefault="00EE7599" w:rsidP="00C95692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If you think they benefited you by buying a $5000 item, you </w:t>
      </w:r>
      <w:proofErr w:type="gramStart"/>
      <w:r w:rsidRPr="00BD7355">
        <w:rPr>
          <w:rFonts w:ascii="Open Sans" w:hAnsi="Open Sans" w:cs="Open Sans"/>
          <w:sz w:val="26"/>
          <w:szCs w:val="26"/>
          <w:highlight w:val="yellow"/>
        </w:rPr>
        <w:t>haven't</w:t>
      </w:r>
      <w:proofErr w:type="gramEnd"/>
      <w:r w:rsidRPr="00BD7355">
        <w:rPr>
          <w:rFonts w:ascii="Open Sans" w:hAnsi="Open Sans" w:cs="Open Sans"/>
          <w:sz w:val="26"/>
          <w:szCs w:val="26"/>
          <w:highlight w:val="yellow"/>
        </w:rPr>
        <w:t xml:space="preserve"> seen anything yet</w:t>
      </w:r>
      <w:r w:rsidRPr="00C95692">
        <w:rPr>
          <w:rFonts w:ascii="Open Sans" w:hAnsi="Open Sans" w:cs="Open Sans"/>
          <w:sz w:val="26"/>
          <w:szCs w:val="26"/>
        </w:rPr>
        <w:t xml:space="preserve">. </w:t>
      </w:r>
      <w:proofErr w:type="gramStart"/>
      <w:r w:rsidRPr="00C95692">
        <w:rPr>
          <w:rFonts w:ascii="Open Sans" w:hAnsi="Open Sans" w:cs="Open Sans"/>
          <w:sz w:val="26"/>
          <w:szCs w:val="26"/>
        </w:rPr>
        <w:t>That's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just the beginning of the relationship. Keep building that trust. Focus on building and maintaining credibility with your high-ticket sales client base. Treat </w:t>
      </w:r>
      <w:proofErr w:type="gramStart"/>
      <w:r w:rsidRPr="00C95692">
        <w:rPr>
          <w:rFonts w:ascii="Open Sans" w:hAnsi="Open Sans" w:cs="Open Sans"/>
          <w:sz w:val="26"/>
          <w:szCs w:val="26"/>
        </w:rPr>
        <w:t>each and every</w:t>
      </w:r>
      <w:proofErr w:type="gramEnd"/>
      <w:r w:rsidRPr="00C95692">
        <w:rPr>
          <w:rFonts w:ascii="Open Sans" w:hAnsi="Open Sans" w:cs="Open Sans"/>
          <w:sz w:val="26"/>
          <w:szCs w:val="26"/>
        </w:rPr>
        <w:t xml:space="preserve"> one of those names like they are made of gold. </w:t>
      </w:r>
    </w:p>
    <w:sectPr w:rsidR="008C0340" w:rsidRPr="00C95692" w:rsidSect="00C956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99"/>
    <w:rsid w:val="002068B3"/>
    <w:rsid w:val="008C0340"/>
    <w:rsid w:val="00BD7355"/>
    <w:rsid w:val="00C95692"/>
    <w:rsid w:val="00E1079C"/>
    <w:rsid w:val="00E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65D2"/>
  <w15:chartTrackingRefBased/>
  <w15:docId w15:val="{DC17303D-4AEA-40E8-8AC5-19835DA1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692"/>
  </w:style>
  <w:style w:type="paragraph" w:styleId="Ttulo1">
    <w:name w:val="heading 1"/>
    <w:basedOn w:val="Normal"/>
    <w:next w:val="Normal"/>
    <w:link w:val="Ttulo1Car"/>
    <w:uiPriority w:val="9"/>
    <w:qFormat/>
    <w:rsid w:val="00C95692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569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569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569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5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56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56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56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569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95692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95692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5692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5692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5692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5692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5692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5692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5692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5692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95692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C9569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C95692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C9569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C95692"/>
    <w:rPr>
      <w:rFonts w:asciiTheme="majorHAnsi" w:eastAsiaTheme="majorEastAsia" w:hAnsiTheme="majorHAnsi" w:cstheme="majorBidi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C95692"/>
    <w:rPr>
      <w:b/>
      <w:bCs/>
    </w:rPr>
  </w:style>
  <w:style w:type="character" w:styleId="nfasis">
    <w:name w:val="Emphasis"/>
    <w:basedOn w:val="Fuentedeprrafopredeter"/>
    <w:uiPriority w:val="20"/>
    <w:qFormat/>
    <w:rsid w:val="00C95692"/>
    <w:rPr>
      <w:i/>
      <w:i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C95692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C95692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5692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5692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C95692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C9569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C95692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C95692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C95692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956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3</cp:revision>
  <dcterms:created xsi:type="dcterms:W3CDTF">2019-04-05T13:16:00Z</dcterms:created>
  <dcterms:modified xsi:type="dcterms:W3CDTF">2019-04-05T14:42:00Z</dcterms:modified>
</cp:coreProperties>
</file>